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61" w:rsidRDefault="00181C61" w:rsidP="00181C61">
      <w:pPr>
        <w:pStyle w:val="Title"/>
        <w:rPr>
          <w:b/>
          <w:sz w:val="24"/>
          <w:szCs w:val="24"/>
        </w:rPr>
      </w:pPr>
      <w:r>
        <w:rPr>
          <w:rFonts w:ascii="Helvetica" w:hAnsi="Helvetica" w:cs="Helvetica"/>
          <w:b/>
          <w:bCs/>
          <w:color w:val="006600"/>
          <w:sz w:val="24"/>
          <w:szCs w:val="24"/>
          <w:shd w:val="clear" w:color="auto" w:fill="FFFFFF"/>
        </w:rPr>
        <w:t xml:space="preserve">Session 8: </w:t>
      </w:r>
      <w:r>
        <w:rPr>
          <w:b/>
          <w:sz w:val="24"/>
          <w:szCs w:val="24"/>
        </w:rPr>
        <w:t>Distance Education Technical Report Writing in the Workplace</w:t>
      </w:r>
    </w:p>
    <w:p w:rsidR="00181C61" w:rsidRDefault="00181C61" w:rsidP="00181C61">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181C61" w:rsidRDefault="00181C61" w:rsidP="00181C61">
      <w:pPr>
        <w:rPr>
          <w:b/>
          <w:bCs/>
        </w:rPr>
      </w:pPr>
      <w:r>
        <w:rPr>
          <w:b/>
          <w:bCs/>
        </w:rPr>
        <w:t>Session 8: Learning Objectives &amp; Content</w:t>
      </w:r>
    </w:p>
    <w:p w:rsidR="00181C61" w:rsidRDefault="00181C61" w:rsidP="00181C61">
      <w:r>
        <w:t>By the end of this session, you will be able to:</w:t>
      </w:r>
    </w:p>
    <w:p w:rsidR="004F3524" w:rsidRDefault="004F3524" w:rsidP="004F3524">
      <w:pPr>
        <w:numPr>
          <w:ilvl w:val="0"/>
          <w:numId w:val="4"/>
        </w:numPr>
      </w:pPr>
      <w:r>
        <w:t>Complete a "Formal Report</w:t>
      </w:r>
      <w:r w:rsidRPr="004F3524">
        <w:t xml:space="preserve">" </w:t>
      </w:r>
      <w:r w:rsidR="00F40C91">
        <w:t xml:space="preserve">that is a synopsis of your upcoming major Technical Report, </w:t>
      </w:r>
      <w:r w:rsidRPr="004F3524">
        <w:t>and simulate sending i</w:t>
      </w:r>
      <w:r>
        <w:t>t to a supervisor for inspection</w:t>
      </w:r>
      <w:r w:rsidR="00F40C91">
        <w:t>.</w:t>
      </w:r>
    </w:p>
    <w:p w:rsidR="004F3524" w:rsidRPr="004F3524" w:rsidRDefault="004F3524" w:rsidP="004F3524">
      <w:pPr>
        <w:numPr>
          <w:ilvl w:val="0"/>
          <w:numId w:val="4"/>
        </w:numPr>
        <w:shd w:val="clear" w:color="auto" w:fill="FFFFFF"/>
        <w:spacing w:after="0" w:line="240" w:lineRule="auto"/>
        <w:rPr>
          <w:rFonts w:eastAsia="Times New Roman" w:cs="Helvetica"/>
          <w:color w:val="000000"/>
        </w:rPr>
      </w:pPr>
      <w:r w:rsidRPr="004F3524">
        <w:rPr>
          <w:rFonts w:eastAsia="Times New Roman" w:cs="Helvetica"/>
          <w:color w:val="000000"/>
          <w:bdr w:val="none" w:sz="0" w:space="0" w:color="auto" w:frame="1"/>
        </w:rPr>
        <w:t xml:space="preserve">Reflect on </w:t>
      </w:r>
      <w:r>
        <w:rPr>
          <w:rFonts w:eastAsia="Times New Roman" w:cs="Helvetica"/>
          <w:color w:val="000000"/>
          <w:bdr w:val="none" w:sz="0" w:space="0" w:color="auto" w:frame="1"/>
        </w:rPr>
        <w:t xml:space="preserve">how the use of a formal lab report might improve your upcoming </w:t>
      </w:r>
      <w:r w:rsidR="00D30DC0">
        <w:rPr>
          <w:rFonts w:eastAsia="Times New Roman" w:cs="Helvetica"/>
          <w:color w:val="000000"/>
          <w:bdr w:val="none" w:sz="0" w:space="0" w:color="auto" w:frame="1"/>
        </w:rPr>
        <w:t xml:space="preserve">major </w:t>
      </w:r>
      <w:r>
        <w:rPr>
          <w:rFonts w:eastAsia="Times New Roman" w:cs="Helvetica"/>
          <w:color w:val="000000"/>
          <w:bdr w:val="none" w:sz="0" w:space="0" w:color="auto" w:frame="1"/>
        </w:rPr>
        <w:t xml:space="preserve">technical </w:t>
      </w:r>
      <w:r w:rsidR="00D30DC0">
        <w:rPr>
          <w:rFonts w:eastAsia="Times New Roman" w:cs="Helvetica"/>
          <w:color w:val="000000"/>
          <w:bdr w:val="none" w:sz="0" w:space="0" w:color="auto" w:frame="1"/>
        </w:rPr>
        <w:t>report</w:t>
      </w:r>
      <w:r w:rsidRPr="004F3524">
        <w:rPr>
          <w:rFonts w:eastAsia="Times New Roman" w:cs="Helvetica"/>
          <w:color w:val="000000"/>
          <w:bdr w:val="none" w:sz="0" w:space="0" w:color="auto" w:frame="1"/>
        </w:rPr>
        <w:t>.</w:t>
      </w:r>
    </w:p>
    <w:p w:rsidR="00D30DC0" w:rsidRDefault="00D30DC0" w:rsidP="00181C61">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181C61" w:rsidRDefault="00181C61" w:rsidP="00181C61">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 xml:space="preserve">Session 8: Reading </w:t>
      </w:r>
    </w:p>
    <w:p w:rsidR="00181C61" w:rsidRDefault="00181C61" w:rsidP="00181C61">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181C61" w:rsidRDefault="00181C61" w:rsidP="00181C61">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181C61" w:rsidRDefault="00181C61" w:rsidP="00181C61">
      <w:pPr>
        <w:shd w:val="clear" w:color="auto" w:fill="FFFFFF"/>
        <w:spacing w:after="0" w:line="240" w:lineRule="auto"/>
        <w:ind w:right="45"/>
        <w:outlineLvl w:val="2"/>
        <w:rPr>
          <w:rFonts w:cs="Helvetica"/>
          <w:color w:val="000000"/>
          <w:shd w:val="clear" w:color="auto" w:fill="FFFFFF"/>
        </w:rPr>
      </w:pPr>
    </w:p>
    <w:p w:rsidR="00181C61" w:rsidRDefault="00181C61" w:rsidP="00181C61">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“Reports” pp.</w:t>
      </w:r>
      <w:r w:rsidR="004F3524">
        <w:rPr>
          <w:rFonts w:eastAsia="Times New Roman" w:cs="Helvetica"/>
          <w:bCs/>
          <w:color w:val="000000"/>
          <w:sz w:val="23"/>
          <w:szCs w:val="23"/>
        </w:rPr>
        <w:t>81-100</w:t>
      </w:r>
      <w:r>
        <w:rPr>
          <w:rFonts w:eastAsia="Times New Roman" w:cs="Helvetica"/>
          <w:bCs/>
          <w:color w:val="000000"/>
          <w:sz w:val="23"/>
          <w:szCs w:val="23"/>
        </w:rPr>
        <w:t>.</w:t>
      </w:r>
    </w:p>
    <w:p w:rsidR="00181C61" w:rsidRDefault="00181C61" w:rsidP="00181C61">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Cs/>
          <w:color w:val="000000"/>
          <w:sz w:val="23"/>
          <w:szCs w:val="23"/>
        </w:rPr>
        <w:t xml:space="preserve">SUGGESTED (NOT REQUIRED) READING: </w:t>
      </w:r>
      <w:r>
        <w:rPr>
          <w:rFonts w:eastAsia="Times New Roman" w:cs="Helvetica"/>
          <w:b/>
          <w:bCs/>
          <w:i/>
          <w:color w:val="000000"/>
          <w:sz w:val="23"/>
          <w:szCs w:val="23"/>
        </w:rPr>
        <w:t>Halligan’s “Short Course on Wri</w:t>
      </w:r>
      <w:r w:rsidR="004F3524">
        <w:rPr>
          <w:rFonts w:eastAsia="Times New Roman" w:cs="Helvetica"/>
          <w:b/>
          <w:bCs/>
          <w:i/>
          <w:color w:val="000000"/>
          <w:sz w:val="23"/>
          <w:szCs w:val="23"/>
        </w:rPr>
        <w:t>ting Technical Reports” Parts 13-18</w:t>
      </w:r>
      <w:r>
        <w:rPr>
          <w:rFonts w:eastAsia="Times New Roman" w:cs="Helvetica"/>
          <w:b/>
          <w:bCs/>
          <w:i/>
          <w:color w:val="000000"/>
          <w:sz w:val="23"/>
          <w:szCs w:val="23"/>
        </w:rPr>
        <w:t xml:space="preserve">. </w:t>
      </w:r>
      <w:r>
        <w:rPr>
          <w:rFonts w:eastAsia="Times New Roman" w:cs="Helvetica"/>
          <w:bCs/>
          <w:color w:val="000000"/>
          <w:sz w:val="23"/>
          <w:szCs w:val="23"/>
        </w:rPr>
        <w:t xml:space="preserve">Note: This document is found under “Resources.” To read it, click on “Resources,” and then on </w:t>
      </w:r>
      <w:r>
        <w:rPr>
          <w:rFonts w:eastAsia="Times New Roman" w:cs="Helvetica"/>
          <w:b/>
          <w:bCs/>
          <w:i/>
          <w:color w:val="000000"/>
          <w:sz w:val="23"/>
          <w:szCs w:val="23"/>
        </w:rPr>
        <w:t>Halligan’s “Short Course on Wri</w:t>
      </w:r>
      <w:r w:rsidR="004F3524">
        <w:rPr>
          <w:rFonts w:eastAsia="Times New Roman" w:cs="Helvetica"/>
          <w:b/>
          <w:bCs/>
          <w:i/>
          <w:color w:val="000000"/>
          <w:sz w:val="23"/>
          <w:szCs w:val="23"/>
        </w:rPr>
        <w:t>ting Technical Reports” Parts 13-18</w:t>
      </w:r>
      <w:r>
        <w:rPr>
          <w:rFonts w:eastAsia="Times New Roman" w:cs="Helvetica"/>
          <w:b/>
          <w:bCs/>
          <w:i/>
          <w:color w:val="000000"/>
          <w:sz w:val="23"/>
          <w:szCs w:val="23"/>
        </w:rPr>
        <w:t>.</w:t>
      </w:r>
      <w:r>
        <w:rPr>
          <w:rFonts w:eastAsia="Times New Roman" w:cs="Helvetica"/>
          <w:bCs/>
          <w:color w:val="000000"/>
          <w:sz w:val="23"/>
          <w:szCs w:val="23"/>
        </w:rPr>
        <w:t xml:space="preserve"> </w:t>
      </w:r>
    </w:p>
    <w:p w:rsidR="00181C61" w:rsidRDefault="00181C61" w:rsidP="00181C61">
      <w:pPr>
        <w:shd w:val="clear" w:color="auto" w:fill="FFFFFF"/>
        <w:spacing w:after="0" w:line="240" w:lineRule="auto"/>
        <w:ind w:right="45"/>
        <w:outlineLvl w:val="2"/>
        <w:rPr>
          <w:rFonts w:eastAsia="Times New Roman" w:cs="Helvetica"/>
          <w:b/>
          <w:bCs/>
          <w:color w:val="000000"/>
          <w:sz w:val="23"/>
          <w:szCs w:val="23"/>
        </w:rPr>
      </w:pPr>
    </w:p>
    <w:p w:rsidR="00181C61" w:rsidRDefault="00181C61" w:rsidP="00181C61">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8: Assignments (Due by 11:5</w:t>
      </w:r>
      <w:r w:rsidR="004F3524">
        <w:rPr>
          <w:rFonts w:ascii="inherit" w:hAnsi="inherit" w:cs="Helvetica"/>
          <w:color w:val="000000"/>
          <w:sz w:val="23"/>
          <w:szCs w:val="23"/>
          <w:bdr w:val="none" w:sz="0" w:space="0" w:color="auto" w:frame="1"/>
        </w:rPr>
        <w:t>9 p.m. April 12</w:t>
      </w:r>
      <w:r>
        <w:rPr>
          <w:rFonts w:ascii="inherit" w:hAnsi="inherit" w:cs="Helvetica"/>
          <w:color w:val="000000"/>
          <w:sz w:val="23"/>
          <w:szCs w:val="23"/>
          <w:bdr w:val="none" w:sz="0" w:space="0" w:color="auto" w:frame="1"/>
        </w:rPr>
        <w:t>, 2015)</w:t>
      </w:r>
    </w:p>
    <w:p w:rsidR="00181C61" w:rsidRDefault="00181C61" w:rsidP="00181C61">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181C61" w:rsidRPr="007F2940" w:rsidRDefault="00181C61" w:rsidP="00181C61">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Memorandum Development #</w:t>
      </w:r>
      <w:r w:rsidR="004F3524">
        <w:rPr>
          <w:rFonts w:cs="Helvetica"/>
          <w:b/>
          <w:color w:val="000000"/>
          <w:sz w:val="23"/>
          <w:szCs w:val="23"/>
        </w:rPr>
        <w:t>3</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Memorandum Development #</w:t>
      </w:r>
      <w:r w:rsidR="004F3524">
        <w:rPr>
          <w:rFonts w:eastAsia="Times New Roman" w:cs="Helvetica"/>
          <w:b/>
          <w:bCs/>
          <w:i/>
          <w:color w:val="000000"/>
          <w:sz w:val="23"/>
          <w:szCs w:val="23"/>
        </w:rPr>
        <w:t>3</w:t>
      </w:r>
      <w:r>
        <w:rPr>
          <w:rFonts w:eastAsia="Times New Roman" w:cs="Helvetica"/>
          <w:bCs/>
          <w:color w:val="000000"/>
          <w:sz w:val="23"/>
          <w:szCs w:val="23"/>
        </w:rPr>
        <w:t>.</w:t>
      </w:r>
    </w:p>
    <w:p w:rsidR="00181C61" w:rsidRPr="004F3524" w:rsidRDefault="00181C61" w:rsidP="004F3524">
      <w:pPr>
        <w:shd w:val="clear" w:color="auto" w:fill="FFFFFF"/>
        <w:spacing w:after="0" w:line="240" w:lineRule="auto"/>
        <w:ind w:right="45"/>
        <w:outlineLvl w:val="2"/>
        <w:rPr>
          <w:rFonts w:eastAsia="Times New Roman" w:cs="Helvetica"/>
          <w:b/>
          <w:bCs/>
          <w:color w:val="000000"/>
          <w:sz w:val="23"/>
          <w:szCs w:val="23"/>
        </w:rPr>
      </w:pPr>
    </w:p>
    <w:p w:rsidR="00181C61" w:rsidRDefault="00181C61" w:rsidP="00181C61">
      <w:pPr>
        <w:shd w:val="clear" w:color="auto" w:fill="FFFFFF"/>
        <w:spacing w:after="0" w:line="240" w:lineRule="auto"/>
        <w:ind w:right="45"/>
        <w:outlineLvl w:val="2"/>
        <w:rPr>
          <w:rFonts w:eastAsia="Times New Roman" w:cs="Helvetica"/>
          <w:b/>
          <w:bCs/>
          <w:color w:val="000000"/>
          <w:sz w:val="23"/>
          <w:szCs w:val="23"/>
        </w:rPr>
      </w:pPr>
    </w:p>
    <w:p w:rsidR="00181C61" w:rsidRDefault="00181C61" w:rsidP="00181C61"/>
    <w:p w:rsidR="00181C61" w:rsidRDefault="00181C61" w:rsidP="00181C61"/>
    <w:p w:rsidR="00181C61" w:rsidRDefault="00181C61" w:rsidP="00181C61"/>
    <w:p w:rsidR="00181C61" w:rsidRDefault="00181C61" w:rsidP="00181C61"/>
    <w:p w:rsidR="00181C61" w:rsidRDefault="00181C61" w:rsidP="00181C61"/>
    <w:p w:rsidR="00D66146" w:rsidRDefault="00D66146"/>
    <w:sectPr w:rsidR="00D66146" w:rsidSect="00D60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B74"/>
    <w:multiLevelType w:val="multilevel"/>
    <w:tmpl w:val="7544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841412"/>
    <w:multiLevelType w:val="multilevel"/>
    <w:tmpl w:val="35CC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142EB"/>
    <w:multiLevelType w:val="multilevel"/>
    <w:tmpl w:val="D3A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C61"/>
    <w:rsid w:val="00181C61"/>
    <w:rsid w:val="004F3524"/>
    <w:rsid w:val="00D30DC0"/>
    <w:rsid w:val="00D66146"/>
    <w:rsid w:val="00F40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61"/>
  </w:style>
  <w:style w:type="paragraph" w:styleId="Heading3">
    <w:name w:val="heading 3"/>
    <w:basedOn w:val="Normal"/>
    <w:link w:val="Heading3Char"/>
    <w:uiPriority w:val="9"/>
    <w:semiHidden/>
    <w:unhideWhenUsed/>
    <w:qFormat/>
    <w:rsid w:val="00181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81C61"/>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181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C6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1C61"/>
    <w:pPr>
      <w:ind w:left="720"/>
      <w:contextualSpacing/>
    </w:pPr>
  </w:style>
</w:styles>
</file>

<file path=word/webSettings.xml><?xml version="1.0" encoding="utf-8"?>
<w:webSettings xmlns:r="http://schemas.openxmlformats.org/officeDocument/2006/relationships" xmlns:w="http://schemas.openxmlformats.org/wordprocessingml/2006/main">
  <w:divs>
    <w:div w:id="507326811">
      <w:bodyDiv w:val="1"/>
      <w:marLeft w:val="0"/>
      <w:marRight w:val="0"/>
      <w:marTop w:val="0"/>
      <w:marBottom w:val="0"/>
      <w:divBdr>
        <w:top w:val="none" w:sz="0" w:space="0" w:color="auto"/>
        <w:left w:val="none" w:sz="0" w:space="0" w:color="auto"/>
        <w:bottom w:val="none" w:sz="0" w:space="0" w:color="auto"/>
        <w:right w:val="none" w:sz="0" w:space="0" w:color="auto"/>
      </w:divBdr>
    </w:div>
    <w:div w:id="1617565020">
      <w:bodyDiv w:val="1"/>
      <w:marLeft w:val="0"/>
      <w:marRight w:val="0"/>
      <w:marTop w:val="0"/>
      <w:marBottom w:val="0"/>
      <w:divBdr>
        <w:top w:val="none" w:sz="0" w:space="0" w:color="auto"/>
        <w:left w:val="none" w:sz="0" w:space="0" w:color="auto"/>
        <w:bottom w:val="none" w:sz="0" w:space="0" w:color="auto"/>
        <w:right w:val="none" w:sz="0" w:space="0" w:color="auto"/>
      </w:divBdr>
    </w:div>
    <w:div w:id="19405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1</cp:revision>
  <dcterms:created xsi:type="dcterms:W3CDTF">2015-01-26T19:45:00Z</dcterms:created>
  <dcterms:modified xsi:type="dcterms:W3CDTF">2015-01-26T20:19:00Z</dcterms:modified>
</cp:coreProperties>
</file>